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1E" w:rsidRDefault="001D781E" w:rsidP="00762C63">
      <w:pPr>
        <w:pStyle w:val="Rubrik1"/>
        <w:rPr>
          <w:rFonts w:eastAsia="Times New Roman"/>
          <w:lang w:eastAsia="sv-SE"/>
        </w:rPr>
      </w:pPr>
      <w:bookmarkStart w:id="0" w:name="_GoBack"/>
      <w:bookmarkEnd w:id="0"/>
    </w:p>
    <w:p w:rsidR="00762C63" w:rsidRDefault="00762C63" w:rsidP="00762C63">
      <w:pPr>
        <w:pStyle w:val="Rubrik1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Trädgårdsförening</w:t>
      </w:r>
      <w:r w:rsidR="001D781E">
        <w:rPr>
          <w:rFonts w:eastAsia="Times New Roman"/>
          <w:lang w:eastAsia="sv-SE"/>
        </w:rPr>
        <w:t xml:space="preserve">en Gudö Å </w:t>
      </w:r>
      <w:r w:rsidR="006B29D0">
        <w:rPr>
          <w:rFonts w:eastAsia="Times New Roman"/>
          <w:lang w:eastAsia="sv-SE"/>
        </w:rPr>
        <w:t>– Hantering av personuppgifter</w:t>
      </w:r>
    </w:p>
    <w:p w:rsidR="00995A27" w:rsidRPr="001236C2" w:rsidRDefault="00995A27" w:rsidP="00C915F5">
      <w:pPr>
        <w:pStyle w:val="socextingress"/>
        <w:spacing w:after="120" w:afterAutospacing="0" w:line="280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1236C2">
        <w:rPr>
          <w:rFonts w:asciiTheme="minorHAnsi" w:hAnsiTheme="minorHAnsi" w:cstheme="minorHAnsi"/>
          <w:sz w:val="22"/>
          <w:szCs w:val="22"/>
        </w:rPr>
        <w:t xml:space="preserve">Här kan du läsa om hur, varför och med vilken rättslig grund </w:t>
      </w:r>
      <w:r w:rsidR="00FC1496">
        <w:rPr>
          <w:rFonts w:asciiTheme="minorHAnsi" w:hAnsiTheme="minorHAnsi" w:cstheme="minorHAnsi"/>
          <w:sz w:val="22"/>
          <w:szCs w:val="22"/>
        </w:rPr>
        <w:t>styrelsen</w:t>
      </w:r>
      <w:r w:rsidRPr="001236C2">
        <w:rPr>
          <w:rFonts w:asciiTheme="minorHAnsi" w:hAnsiTheme="minorHAnsi" w:cstheme="minorHAnsi"/>
          <w:sz w:val="22"/>
          <w:szCs w:val="22"/>
        </w:rPr>
        <w:t xml:space="preserve"> behandlar </w:t>
      </w:r>
      <w:r w:rsidR="00994BB6" w:rsidRPr="001236C2">
        <w:rPr>
          <w:rFonts w:asciiTheme="minorHAnsi" w:hAnsiTheme="minorHAnsi" w:cstheme="minorHAnsi"/>
          <w:sz w:val="22"/>
          <w:szCs w:val="22"/>
        </w:rPr>
        <w:t xml:space="preserve">dina </w:t>
      </w:r>
      <w:r w:rsidRPr="001236C2">
        <w:rPr>
          <w:rFonts w:asciiTheme="minorHAnsi" w:hAnsiTheme="minorHAnsi" w:cstheme="minorHAnsi"/>
          <w:sz w:val="22"/>
          <w:szCs w:val="22"/>
        </w:rPr>
        <w:t>personuppgifter, samt de rä</w:t>
      </w:r>
      <w:r w:rsidR="008E25A8" w:rsidRPr="001236C2">
        <w:rPr>
          <w:rFonts w:asciiTheme="minorHAnsi" w:hAnsiTheme="minorHAnsi" w:cstheme="minorHAnsi"/>
          <w:sz w:val="22"/>
          <w:szCs w:val="22"/>
        </w:rPr>
        <w:t>ttigheter du har</w:t>
      </w:r>
      <w:r w:rsidRPr="001236C2">
        <w:rPr>
          <w:rFonts w:asciiTheme="minorHAnsi" w:hAnsiTheme="minorHAnsi" w:cstheme="minorHAnsi"/>
          <w:sz w:val="22"/>
          <w:szCs w:val="22"/>
        </w:rPr>
        <w:t xml:space="preserve">. </w:t>
      </w:r>
      <w:r w:rsidR="00E243BE">
        <w:rPr>
          <w:rFonts w:asciiTheme="minorHAnsi" w:hAnsiTheme="minorHAnsi" w:cstheme="minorHAnsi"/>
          <w:sz w:val="22"/>
          <w:szCs w:val="22"/>
        </w:rPr>
        <w:t>B</w:t>
      </w:r>
      <w:r w:rsidR="00E243BE" w:rsidRPr="001236C2">
        <w:rPr>
          <w:rFonts w:asciiTheme="minorHAnsi" w:hAnsiTheme="minorHAnsi" w:cstheme="minorHAnsi"/>
          <w:sz w:val="22"/>
          <w:szCs w:val="22"/>
        </w:rPr>
        <w:t>ehandlingen av personuppgifter regleras i EUs datasky</w:t>
      </w:r>
      <w:r w:rsidR="001731DE">
        <w:rPr>
          <w:rFonts w:asciiTheme="minorHAnsi" w:hAnsiTheme="minorHAnsi" w:cstheme="minorHAnsi"/>
          <w:sz w:val="22"/>
          <w:szCs w:val="22"/>
        </w:rPr>
        <w:t xml:space="preserve">ddsförordning (2016/679, </w:t>
      </w:r>
      <w:r w:rsidR="00E243BE" w:rsidRPr="001236C2">
        <w:rPr>
          <w:rFonts w:asciiTheme="minorHAnsi" w:hAnsiTheme="minorHAnsi" w:cstheme="minorHAnsi"/>
          <w:color w:val="1B1B19"/>
          <w:sz w:val="22"/>
          <w:szCs w:val="22"/>
        </w:rPr>
        <w:t>The Gen</w:t>
      </w:r>
      <w:r w:rsidR="001731DE">
        <w:rPr>
          <w:rFonts w:asciiTheme="minorHAnsi" w:hAnsiTheme="minorHAnsi" w:cstheme="minorHAnsi"/>
          <w:color w:val="1B1B19"/>
          <w:sz w:val="22"/>
          <w:szCs w:val="22"/>
        </w:rPr>
        <w:t xml:space="preserve">eral Data </w:t>
      </w:r>
      <w:proofErr w:type="spellStart"/>
      <w:r w:rsidR="001731DE">
        <w:rPr>
          <w:rFonts w:asciiTheme="minorHAnsi" w:hAnsiTheme="minorHAnsi" w:cstheme="minorHAnsi"/>
          <w:color w:val="1B1B19"/>
          <w:sz w:val="22"/>
          <w:szCs w:val="22"/>
        </w:rPr>
        <w:t>Protection</w:t>
      </w:r>
      <w:proofErr w:type="spellEnd"/>
      <w:r w:rsidR="001731DE">
        <w:rPr>
          <w:rFonts w:asciiTheme="minorHAnsi" w:hAnsiTheme="minorHAnsi" w:cstheme="minorHAnsi"/>
          <w:color w:val="1B1B19"/>
          <w:sz w:val="22"/>
          <w:szCs w:val="22"/>
        </w:rPr>
        <w:t xml:space="preserve"> </w:t>
      </w:r>
      <w:proofErr w:type="spellStart"/>
      <w:r w:rsidR="001731DE">
        <w:rPr>
          <w:rFonts w:asciiTheme="minorHAnsi" w:hAnsiTheme="minorHAnsi" w:cstheme="minorHAnsi"/>
          <w:color w:val="1B1B19"/>
          <w:sz w:val="22"/>
          <w:szCs w:val="22"/>
        </w:rPr>
        <w:t>Regulation</w:t>
      </w:r>
      <w:proofErr w:type="spellEnd"/>
      <w:r w:rsidR="001731DE">
        <w:rPr>
          <w:rFonts w:asciiTheme="minorHAnsi" w:hAnsiTheme="minorHAnsi" w:cstheme="minorHAnsi"/>
          <w:color w:val="1B1B19"/>
          <w:sz w:val="22"/>
          <w:szCs w:val="22"/>
        </w:rPr>
        <w:t xml:space="preserve"> (GDPR)</w:t>
      </w:r>
      <w:r w:rsidR="00060D54">
        <w:rPr>
          <w:rFonts w:asciiTheme="minorHAnsi" w:hAnsiTheme="minorHAnsi" w:cstheme="minorHAnsi"/>
          <w:color w:val="1B1B19"/>
          <w:sz w:val="22"/>
          <w:szCs w:val="22"/>
        </w:rPr>
        <w:t>)</w:t>
      </w:r>
      <w:r w:rsidR="00E243BE" w:rsidRPr="001236C2">
        <w:rPr>
          <w:rFonts w:asciiTheme="minorHAnsi" w:hAnsiTheme="minorHAnsi" w:cstheme="minorHAnsi"/>
          <w:color w:val="1B1B19"/>
          <w:sz w:val="22"/>
          <w:szCs w:val="22"/>
        </w:rPr>
        <w:t>. Den gäller i hela EU och har till syfte att skapa en enhetlig och likvärdig nivå för skyddet av personuppgifter.</w:t>
      </w:r>
    </w:p>
    <w:p w:rsidR="001E69CB" w:rsidRPr="001236C2" w:rsidRDefault="008E25A8" w:rsidP="001D23E6">
      <w:pPr>
        <w:pStyle w:val="Rubrik4"/>
      </w:pPr>
      <w:r w:rsidRPr="001236C2">
        <w:t xml:space="preserve">Varför behöver jag lämna mina personuppgifter? </w:t>
      </w:r>
    </w:p>
    <w:p w:rsidR="00C915F5" w:rsidRDefault="00E243BE" w:rsidP="00C915F5">
      <w:pPr>
        <w:spacing w:after="120" w:line="280" w:lineRule="exact"/>
        <w:ind w:right="119"/>
        <w:rPr>
          <w:rFonts w:cstheme="minorHAnsi"/>
          <w:sz w:val="22"/>
        </w:rPr>
      </w:pPr>
      <w:r>
        <w:rPr>
          <w:rFonts w:cstheme="minorHAnsi"/>
          <w:sz w:val="22"/>
        </w:rPr>
        <w:t>Styrelsen</w:t>
      </w:r>
      <w:r w:rsidR="00995A27" w:rsidRPr="001236C2">
        <w:rPr>
          <w:rFonts w:cstheme="minorHAnsi"/>
          <w:sz w:val="22"/>
        </w:rPr>
        <w:t xml:space="preserve"> behandlar personuppgifter </w:t>
      </w:r>
      <w:r w:rsidR="001731DE">
        <w:rPr>
          <w:rFonts w:cstheme="minorHAnsi"/>
          <w:sz w:val="22"/>
        </w:rPr>
        <w:t>med</w:t>
      </w:r>
      <w:r w:rsidR="004B1B4E">
        <w:rPr>
          <w:rFonts w:cstheme="minorHAnsi"/>
          <w:sz w:val="22"/>
        </w:rPr>
        <w:t xml:space="preserve"> </w:t>
      </w:r>
      <w:r w:rsidR="001731DE">
        <w:rPr>
          <w:rFonts w:cstheme="minorHAnsi"/>
          <w:sz w:val="22"/>
        </w:rPr>
        <w:t xml:space="preserve">avtal som </w:t>
      </w:r>
      <w:r w:rsidR="004B1B4E">
        <w:rPr>
          <w:rFonts w:cstheme="minorHAnsi"/>
          <w:sz w:val="22"/>
        </w:rPr>
        <w:t>rättslig grund</w:t>
      </w:r>
      <w:r w:rsidR="00C915F5">
        <w:rPr>
          <w:rFonts w:cstheme="minorHAnsi"/>
          <w:sz w:val="22"/>
        </w:rPr>
        <w:t xml:space="preserve"> och för ändamålet att administrera medlemskap i föreningen</w:t>
      </w:r>
      <w:r w:rsidR="00CF48E0">
        <w:rPr>
          <w:rFonts w:cstheme="minorHAnsi"/>
          <w:sz w:val="22"/>
        </w:rPr>
        <w:t>.</w:t>
      </w:r>
      <w:r w:rsidR="00BE4064">
        <w:rPr>
          <w:rFonts w:cstheme="minorHAnsi"/>
          <w:sz w:val="22"/>
        </w:rPr>
        <w:t xml:space="preserve"> </w:t>
      </w:r>
    </w:p>
    <w:p w:rsidR="001D23E6" w:rsidRDefault="00C915F5" w:rsidP="00C915F5">
      <w:pPr>
        <w:spacing w:after="120" w:line="280" w:lineRule="exact"/>
        <w:ind w:right="119"/>
        <w:rPr>
          <w:sz w:val="22"/>
        </w:rPr>
      </w:pPr>
      <w:r>
        <w:rPr>
          <w:rFonts w:cstheme="minorHAnsi"/>
          <w:sz w:val="22"/>
        </w:rPr>
        <w:t xml:space="preserve">     </w:t>
      </w:r>
      <w:r w:rsidR="00CF48E0">
        <w:rPr>
          <w:rFonts w:cstheme="minorHAnsi"/>
          <w:sz w:val="22"/>
        </w:rPr>
        <w:t>F</w:t>
      </w:r>
      <w:r w:rsidR="00BE4064" w:rsidRPr="00BE4064">
        <w:rPr>
          <w:rFonts w:eastAsia="Times New Roman" w:cstheme="minorHAnsi"/>
          <w:sz w:val="22"/>
          <w:lang w:eastAsia="sv-SE"/>
        </w:rPr>
        <w:t>ör att kunna följa ingångna avtal, dels med kommunen (betala kommunen för uthyrda lotter), dels med lotthyraren (</w:t>
      </w:r>
      <w:r w:rsidR="00BE4064">
        <w:rPr>
          <w:rFonts w:eastAsia="Times New Roman" w:cstheme="minorHAnsi"/>
          <w:sz w:val="22"/>
          <w:lang w:eastAsia="sv-SE"/>
        </w:rPr>
        <w:t>k</w:t>
      </w:r>
      <w:r w:rsidR="00BE4064" w:rsidRPr="00BE4064">
        <w:rPr>
          <w:rFonts w:eastAsia="Times New Roman" w:cstheme="minorHAnsi"/>
          <w:sz w:val="22"/>
          <w:lang w:eastAsia="sv-SE"/>
        </w:rPr>
        <w:t>unna ta betalt och föra ekonomisk redovisning)</w:t>
      </w:r>
      <w:r w:rsidR="00CF48E0">
        <w:rPr>
          <w:rFonts w:eastAsia="Times New Roman" w:cstheme="minorHAnsi"/>
          <w:sz w:val="22"/>
          <w:lang w:eastAsia="sv-SE"/>
        </w:rPr>
        <w:t xml:space="preserve"> så används p</w:t>
      </w:r>
      <w:r w:rsidR="00BE4064">
        <w:rPr>
          <w:rFonts w:eastAsia="Times New Roman" w:cstheme="minorHAnsi"/>
          <w:sz w:val="22"/>
          <w:lang w:eastAsia="sv-SE"/>
        </w:rPr>
        <w:t xml:space="preserve">ersonuppgifterna för ändamålet att administrera </w:t>
      </w:r>
      <w:r w:rsidR="001E69CB" w:rsidRPr="00BE4064">
        <w:rPr>
          <w:rFonts w:eastAsia="Times New Roman" w:cstheme="minorHAnsi"/>
          <w:sz w:val="22"/>
          <w:lang w:eastAsia="sv-SE"/>
        </w:rPr>
        <w:t>medlemskap</w:t>
      </w:r>
      <w:r w:rsidR="00BE4064">
        <w:rPr>
          <w:rFonts w:eastAsia="Times New Roman" w:cstheme="minorHAnsi"/>
          <w:sz w:val="22"/>
          <w:lang w:eastAsia="sv-SE"/>
        </w:rPr>
        <w:t xml:space="preserve"> i föreningen </w:t>
      </w:r>
      <w:r>
        <w:rPr>
          <w:rFonts w:eastAsia="Times New Roman" w:cstheme="minorHAnsi"/>
          <w:sz w:val="22"/>
          <w:lang w:eastAsia="sv-SE"/>
        </w:rPr>
        <w:t xml:space="preserve">genom </w:t>
      </w:r>
      <w:r w:rsidR="00BE4064">
        <w:rPr>
          <w:rFonts w:eastAsia="Times New Roman" w:cstheme="minorHAnsi"/>
          <w:sz w:val="22"/>
          <w:lang w:eastAsia="sv-SE"/>
        </w:rPr>
        <w:t xml:space="preserve">att </w:t>
      </w:r>
      <w:r w:rsidR="002D1F8E" w:rsidRPr="001236C2">
        <w:rPr>
          <w:sz w:val="22"/>
        </w:rPr>
        <w:t>klargöra vilka som är medlemmar i föreningen</w:t>
      </w:r>
      <w:r w:rsidR="001E69CB" w:rsidRPr="001236C2">
        <w:rPr>
          <w:sz w:val="22"/>
        </w:rPr>
        <w:t xml:space="preserve"> och </w:t>
      </w:r>
      <w:r w:rsidR="002D1F8E" w:rsidRPr="001236C2">
        <w:rPr>
          <w:sz w:val="22"/>
        </w:rPr>
        <w:t>säkra att alla medlemmar betalar sin årsavgift</w:t>
      </w:r>
      <w:r w:rsidR="00386EB7" w:rsidRPr="001236C2">
        <w:rPr>
          <w:sz w:val="22"/>
        </w:rPr>
        <w:t xml:space="preserve"> </w:t>
      </w:r>
      <w:r w:rsidR="00867CD9">
        <w:rPr>
          <w:sz w:val="22"/>
        </w:rPr>
        <w:t xml:space="preserve">för det antal </w:t>
      </w:r>
      <w:r w:rsidR="002D1F8E" w:rsidRPr="001236C2">
        <w:rPr>
          <w:sz w:val="22"/>
        </w:rPr>
        <w:t>odlingslott</w:t>
      </w:r>
      <w:r w:rsidR="001E69CB" w:rsidRPr="001236C2">
        <w:rPr>
          <w:sz w:val="22"/>
        </w:rPr>
        <w:t>er</w:t>
      </w:r>
      <w:r w:rsidR="00CE5C5D" w:rsidRPr="001236C2">
        <w:rPr>
          <w:sz w:val="22"/>
        </w:rPr>
        <w:t xml:space="preserve"> de hyr</w:t>
      </w:r>
      <w:r w:rsidR="001E69CB" w:rsidRPr="001236C2">
        <w:rPr>
          <w:sz w:val="22"/>
        </w:rPr>
        <w:t>.</w:t>
      </w:r>
      <w:r w:rsidR="004B1B4E">
        <w:rPr>
          <w:sz w:val="22"/>
        </w:rPr>
        <w:t xml:space="preserve"> Vidare använder vi</w:t>
      </w:r>
      <w:r w:rsidR="002D1F8E" w:rsidRPr="001236C2">
        <w:rPr>
          <w:sz w:val="22"/>
        </w:rPr>
        <w:t xml:space="preserve"> </w:t>
      </w:r>
      <w:r w:rsidR="00CE5C5D" w:rsidRPr="001236C2">
        <w:rPr>
          <w:sz w:val="22"/>
        </w:rPr>
        <w:t xml:space="preserve">dina </w:t>
      </w:r>
      <w:r w:rsidR="004B1B4E">
        <w:rPr>
          <w:sz w:val="22"/>
        </w:rPr>
        <w:t>person</w:t>
      </w:r>
      <w:r w:rsidR="00CE5C5D" w:rsidRPr="001236C2">
        <w:rPr>
          <w:sz w:val="22"/>
        </w:rPr>
        <w:t xml:space="preserve">uppgifter för att kunna </w:t>
      </w:r>
      <w:r w:rsidR="004B1B4E">
        <w:rPr>
          <w:sz w:val="22"/>
        </w:rPr>
        <w:t xml:space="preserve">utföra de uppgifter styrelsen är ålagd </w:t>
      </w:r>
      <w:r w:rsidR="001731DE">
        <w:rPr>
          <w:sz w:val="22"/>
        </w:rPr>
        <w:t xml:space="preserve">enligt föreningens stadgar </w:t>
      </w:r>
      <w:r w:rsidR="004B1B4E">
        <w:rPr>
          <w:sz w:val="22"/>
        </w:rPr>
        <w:t xml:space="preserve">t.ex. att </w:t>
      </w:r>
      <w:r w:rsidR="00CE5C5D" w:rsidRPr="00070655">
        <w:rPr>
          <w:sz w:val="22"/>
        </w:rPr>
        <w:t xml:space="preserve">kontakta dig </w:t>
      </w:r>
      <w:r w:rsidR="00386EB7" w:rsidRPr="00070655">
        <w:rPr>
          <w:sz w:val="22"/>
        </w:rPr>
        <w:t xml:space="preserve">med </w:t>
      </w:r>
      <w:r w:rsidR="001731DE">
        <w:rPr>
          <w:sz w:val="22"/>
        </w:rPr>
        <w:t>kallelser till årsmöten eller</w:t>
      </w:r>
      <w:r w:rsidR="00070655" w:rsidRPr="00070655">
        <w:rPr>
          <w:sz w:val="22"/>
        </w:rPr>
        <w:t xml:space="preserve"> </w:t>
      </w:r>
      <w:r w:rsidR="001731DE">
        <w:rPr>
          <w:sz w:val="22"/>
        </w:rPr>
        <w:t>informera</w:t>
      </w:r>
      <w:r w:rsidR="00386EB7" w:rsidRPr="00070655">
        <w:rPr>
          <w:sz w:val="22"/>
        </w:rPr>
        <w:t xml:space="preserve"> </w:t>
      </w:r>
      <w:r w:rsidR="00070655" w:rsidRPr="00070655">
        <w:rPr>
          <w:sz w:val="22"/>
        </w:rPr>
        <w:t xml:space="preserve">om </w:t>
      </w:r>
      <w:r w:rsidR="001731DE">
        <w:rPr>
          <w:sz w:val="22"/>
        </w:rPr>
        <w:t xml:space="preserve">frågor som </w:t>
      </w:r>
      <w:r w:rsidR="00070655" w:rsidRPr="00070655">
        <w:rPr>
          <w:sz w:val="22"/>
        </w:rPr>
        <w:t>rör föreningen</w:t>
      </w:r>
      <w:r w:rsidR="00386EB7" w:rsidRPr="00070655">
        <w:rPr>
          <w:sz w:val="22"/>
        </w:rPr>
        <w:t xml:space="preserve">, men också kontakt </w:t>
      </w:r>
      <w:r w:rsidR="002D1F8E" w:rsidRPr="00070655">
        <w:rPr>
          <w:sz w:val="22"/>
        </w:rPr>
        <w:t xml:space="preserve">om </w:t>
      </w:r>
      <w:r w:rsidR="00DB6E90" w:rsidRPr="00070655">
        <w:rPr>
          <w:sz w:val="22"/>
        </w:rPr>
        <w:t xml:space="preserve">enskilda ärenden såsom </w:t>
      </w:r>
      <w:r w:rsidR="00E243BE">
        <w:rPr>
          <w:sz w:val="22"/>
        </w:rPr>
        <w:t xml:space="preserve">om </w:t>
      </w:r>
      <w:r w:rsidR="002D1F8E" w:rsidRPr="00070655">
        <w:rPr>
          <w:sz w:val="22"/>
        </w:rPr>
        <w:t>hyra</w:t>
      </w:r>
      <w:r w:rsidR="00DB6E90" w:rsidRPr="00070655">
        <w:rPr>
          <w:sz w:val="22"/>
        </w:rPr>
        <w:t xml:space="preserve">n eller </w:t>
      </w:r>
      <w:r w:rsidR="001731DE">
        <w:rPr>
          <w:sz w:val="22"/>
        </w:rPr>
        <w:t xml:space="preserve">eventuellt </w:t>
      </w:r>
      <w:r w:rsidR="00DB6E90" w:rsidRPr="00070655">
        <w:rPr>
          <w:sz w:val="22"/>
        </w:rPr>
        <w:t>regelbrott</w:t>
      </w:r>
      <w:r w:rsidR="00386EB7" w:rsidRPr="00070655">
        <w:rPr>
          <w:sz w:val="22"/>
        </w:rPr>
        <w:t xml:space="preserve">. </w:t>
      </w:r>
    </w:p>
    <w:p w:rsidR="00E243BE" w:rsidRPr="001236C2" w:rsidRDefault="00E243BE" w:rsidP="00E243BE">
      <w:pPr>
        <w:pStyle w:val="Rubrik4"/>
      </w:pPr>
      <w:r w:rsidRPr="001236C2">
        <w:t>Vem är personuppgiftsansvarig?</w:t>
      </w:r>
    </w:p>
    <w:p w:rsidR="00E243BE" w:rsidRPr="00F9731E" w:rsidRDefault="00E243BE" w:rsidP="00C915F5">
      <w:pPr>
        <w:pStyle w:val="Normalwebb"/>
        <w:spacing w:before="0" w:beforeAutospacing="0" w:after="120" w:afterAutospacing="0" w:line="280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F9731E">
        <w:rPr>
          <w:rFonts w:asciiTheme="minorHAnsi" w:hAnsiTheme="minorHAnsi" w:cstheme="minorHAnsi"/>
          <w:sz w:val="22"/>
          <w:szCs w:val="22"/>
        </w:rPr>
        <w:t xml:space="preserve">Styrelsen för Trädgårdsföreningen Gudö Å är personuppgiftsansvarig. </w:t>
      </w:r>
      <w:r w:rsidRPr="00F9731E">
        <w:rPr>
          <w:rFonts w:asciiTheme="minorHAnsi" w:hAnsiTheme="minorHAnsi" w:cstheme="minorHAnsi"/>
          <w:color w:val="1B1B19"/>
          <w:sz w:val="22"/>
          <w:szCs w:val="22"/>
        </w:rPr>
        <w:t xml:space="preserve">Du når styrelsen på </w:t>
      </w:r>
      <w:hyperlink r:id="rId8" w:history="1">
        <w:r w:rsidRPr="00F9731E">
          <w:rPr>
            <w:rStyle w:val="Hyperlnk"/>
            <w:rFonts w:asciiTheme="minorHAnsi" w:hAnsiTheme="minorHAnsi" w:cstheme="minorHAnsi"/>
            <w:sz w:val="22"/>
            <w:szCs w:val="22"/>
          </w:rPr>
          <w:t>gudoatradgardsforening@gmail.com</w:t>
        </w:r>
      </w:hyperlink>
      <w:r w:rsidRPr="00F9731E">
        <w:rPr>
          <w:rFonts w:asciiTheme="minorHAnsi" w:hAnsiTheme="minorHAnsi" w:cstheme="minorHAnsi"/>
          <w:color w:val="1B1B19"/>
          <w:sz w:val="22"/>
          <w:szCs w:val="22"/>
        </w:rPr>
        <w:t xml:space="preserve"> eller via gudöå.se.</w:t>
      </w:r>
    </w:p>
    <w:p w:rsidR="003D0A1F" w:rsidRPr="001236C2" w:rsidRDefault="008E25A8" w:rsidP="003D0A1F">
      <w:pPr>
        <w:pStyle w:val="Rubrik4"/>
      </w:pPr>
      <w:r w:rsidRPr="001236C2">
        <w:t>Vilka p</w:t>
      </w:r>
      <w:r w:rsidR="003D0A1F" w:rsidRPr="001236C2">
        <w:t>ersonuppgifter</w:t>
      </w:r>
      <w:r w:rsidRPr="001236C2">
        <w:t xml:space="preserve"> hanteras och hur länge?</w:t>
      </w:r>
    </w:p>
    <w:p w:rsidR="00E243BE" w:rsidRDefault="00E243BE" w:rsidP="00C915F5">
      <w:pPr>
        <w:pStyle w:val="Normalwebb"/>
        <w:spacing w:before="120" w:beforeAutospacing="0" w:after="0" w:afterAutospacing="0" w:line="280" w:lineRule="exact"/>
        <w:rPr>
          <w:sz w:val="22"/>
          <w:szCs w:val="22"/>
        </w:rPr>
      </w:pPr>
      <w:r w:rsidRPr="001236C2">
        <w:rPr>
          <w:sz w:val="22"/>
          <w:szCs w:val="22"/>
        </w:rPr>
        <w:t xml:space="preserve">Vi </w:t>
      </w:r>
      <w:r>
        <w:rPr>
          <w:sz w:val="22"/>
          <w:szCs w:val="22"/>
        </w:rPr>
        <w:t>hanterar</w:t>
      </w:r>
      <w:r w:rsidRPr="001236C2">
        <w:rPr>
          <w:sz w:val="22"/>
          <w:szCs w:val="22"/>
        </w:rPr>
        <w:t>: namn, adress</w:t>
      </w:r>
      <w:r>
        <w:rPr>
          <w:sz w:val="22"/>
          <w:szCs w:val="22"/>
        </w:rPr>
        <w:t xml:space="preserve"> inklusive postnummer och -ort</w:t>
      </w:r>
      <w:r w:rsidRPr="001236C2">
        <w:rPr>
          <w:sz w:val="22"/>
          <w:szCs w:val="22"/>
        </w:rPr>
        <w:t>, telefonnummer, mejladress</w:t>
      </w:r>
      <w:r>
        <w:rPr>
          <w:sz w:val="22"/>
          <w:szCs w:val="22"/>
        </w:rPr>
        <w:t xml:space="preserve">. </w:t>
      </w:r>
    </w:p>
    <w:p w:rsidR="00E243BE" w:rsidRDefault="00DB6E90" w:rsidP="00C915F5">
      <w:pPr>
        <w:pStyle w:val="Normalwebb"/>
        <w:spacing w:before="120" w:beforeAutospacing="0" w:after="0" w:afterAutospacing="0" w:line="280" w:lineRule="exact"/>
        <w:rPr>
          <w:sz w:val="22"/>
          <w:szCs w:val="22"/>
        </w:rPr>
      </w:pPr>
      <w:r w:rsidRPr="001236C2">
        <w:rPr>
          <w:sz w:val="22"/>
          <w:szCs w:val="22"/>
        </w:rPr>
        <w:t xml:space="preserve">Alla personuppgifter lämnas av </w:t>
      </w:r>
      <w:r w:rsidR="00D31126" w:rsidRPr="001236C2">
        <w:rPr>
          <w:sz w:val="22"/>
          <w:szCs w:val="22"/>
        </w:rPr>
        <w:t>dig som medlem</w:t>
      </w:r>
      <w:r w:rsidRPr="001236C2">
        <w:rPr>
          <w:sz w:val="22"/>
          <w:szCs w:val="22"/>
        </w:rPr>
        <w:t xml:space="preserve">, vi hämtar inte </w:t>
      </w:r>
      <w:r w:rsidR="00070655">
        <w:rPr>
          <w:sz w:val="22"/>
          <w:szCs w:val="22"/>
        </w:rPr>
        <w:t xml:space="preserve">uppgifter </w:t>
      </w:r>
      <w:r w:rsidRPr="001236C2">
        <w:rPr>
          <w:sz w:val="22"/>
          <w:szCs w:val="22"/>
        </w:rPr>
        <w:t xml:space="preserve">från andra system. </w:t>
      </w:r>
    </w:p>
    <w:p w:rsidR="00CE5C5D" w:rsidRPr="00070655" w:rsidRDefault="00CE5C5D" w:rsidP="00C915F5">
      <w:pPr>
        <w:pStyle w:val="Normalwebb"/>
        <w:spacing w:before="120" w:beforeAutospacing="0" w:after="0" w:afterAutospacing="0" w:line="280" w:lineRule="exact"/>
        <w:rPr>
          <w:sz w:val="22"/>
          <w:szCs w:val="22"/>
        </w:rPr>
      </w:pPr>
      <w:r w:rsidRPr="001236C2">
        <w:rPr>
          <w:sz w:val="22"/>
          <w:szCs w:val="22"/>
        </w:rPr>
        <w:t>Personuppgifterna hanteras dels i form av avtal på papper</w:t>
      </w:r>
      <w:r w:rsidR="00CF48E0">
        <w:rPr>
          <w:sz w:val="22"/>
          <w:szCs w:val="22"/>
        </w:rPr>
        <w:t xml:space="preserve"> (</w:t>
      </w:r>
      <w:r w:rsidR="00C915F5">
        <w:rPr>
          <w:sz w:val="22"/>
          <w:szCs w:val="22"/>
        </w:rPr>
        <w:t xml:space="preserve">endast </w:t>
      </w:r>
      <w:r w:rsidR="00CF48E0">
        <w:rPr>
          <w:sz w:val="22"/>
          <w:szCs w:val="22"/>
        </w:rPr>
        <w:t xml:space="preserve">avtal </w:t>
      </w:r>
      <w:r w:rsidR="00C915F5">
        <w:rPr>
          <w:sz w:val="22"/>
          <w:szCs w:val="22"/>
        </w:rPr>
        <w:t xml:space="preserve">ingångna </w:t>
      </w:r>
      <w:r w:rsidR="00CF48E0">
        <w:rPr>
          <w:sz w:val="22"/>
          <w:szCs w:val="22"/>
        </w:rPr>
        <w:t>tidigare än 1 juli 2019)</w:t>
      </w:r>
      <w:r w:rsidRPr="001236C2">
        <w:rPr>
          <w:sz w:val="22"/>
          <w:szCs w:val="22"/>
        </w:rPr>
        <w:t xml:space="preserve">, dels kontaktuppgifter i </w:t>
      </w:r>
      <w:r w:rsidR="00FC1496">
        <w:rPr>
          <w:sz w:val="22"/>
          <w:szCs w:val="22"/>
        </w:rPr>
        <w:t>data</w:t>
      </w:r>
      <w:r w:rsidR="00070655">
        <w:rPr>
          <w:sz w:val="22"/>
          <w:szCs w:val="22"/>
        </w:rPr>
        <w:t>register</w:t>
      </w:r>
      <w:r w:rsidRPr="001236C2">
        <w:rPr>
          <w:sz w:val="22"/>
          <w:szCs w:val="22"/>
        </w:rPr>
        <w:t>.</w:t>
      </w:r>
      <w:r w:rsidR="003D0A1F" w:rsidRPr="001236C2">
        <w:rPr>
          <w:sz w:val="22"/>
          <w:szCs w:val="22"/>
        </w:rPr>
        <w:t xml:space="preserve"> </w:t>
      </w:r>
      <w:r w:rsidRPr="001236C2">
        <w:rPr>
          <w:sz w:val="22"/>
          <w:szCs w:val="22"/>
        </w:rPr>
        <w:t xml:space="preserve">Vi sparar dina </w:t>
      </w:r>
      <w:r w:rsidR="00236373" w:rsidRPr="001236C2">
        <w:rPr>
          <w:sz w:val="22"/>
          <w:szCs w:val="22"/>
        </w:rPr>
        <w:t>person</w:t>
      </w:r>
      <w:r w:rsidRPr="001236C2">
        <w:rPr>
          <w:sz w:val="22"/>
          <w:szCs w:val="22"/>
        </w:rPr>
        <w:t>uppgifter så länge du är medlem</w:t>
      </w:r>
      <w:r w:rsidR="00236373" w:rsidRPr="001236C2">
        <w:rPr>
          <w:sz w:val="22"/>
          <w:szCs w:val="22"/>
        </w:rPr>
        <w:t xml:space="preserve"> i föreningen</w:t>
      </w:r>
      <w:r w:rsidRPr="001236C2">
        <w:rPr>
          <w:sz w:val="22"/>
          <w:szCs w:val="22"/>
        </w:rPr>
        <w:t xml:space="preserve">. </w:t>
      </w:r>
      <w:r w:rsidR="00070655">
        <w:rPr>
          <w:sz w:val="22"/>
          <w:szCs w:val="22"/>
        </w:rPr>
        <w:t xml:space="preserve">Den sista mars varje år </w:t>
      </w:r>
      <w:r w:rsidR="00CF48E0">
        <w:rPr>
          <w:sz w:val="22"/>
          <w:szCs w:val="22"/>
        </w:rPr>
        <w:t>raderas</w:t>
      </w:r>
      <w:r w:rsidR="00236373" w:rsidRPr="001236C2">
        <w:rPr>
          <w:sz w:val="22"/>
          <w:szCs w:val="22"/>
        </w:rPr>
        <w:t xml:space="preserve"> </w:t>
      </w:r>
      <w:r w:rsidR="000F7EBB">
        <w:rPr>
          <w:sz w:val="22"/>
          <w:szCs w:val="22"/>
        </w:rPr>
        <w:t xml:space="preserve">det </w:t>
      </w:r>
      <w:r w:rsidR="00CF48E0">
        <w:rPr>
          <w:sz w:val="22"/>
          <w:szCs w:val="22"/>
        </w:rPr>
        <w:t>föregående år</w:t>
      </w:r>
      <w:r w:rsidR="000F7EBB">
        <w:rPr>
          <w:sz w:val="22"/>
          <w:szCs w:val="22"/>
        </w:rPr>
        <w:t>et</w:t>
      </w:r>
      <w:r w:rsidR="00CF48E0">
        <w:rPr>
          <w:sz w:val="22"/>
          <w:szCs w:val="22"/>
        </w:rPr>
        <w:t xml:space="preserve">s </w:t>
      </w:r>
      <w:r w:rsidRPr="001236C2">
        <w:rPr>
          <w:sz w:val="22"/>
          <w:szCs w:val="22"/>
        </w:rPr>
        <w:t xml:space="preserve">inaktuella </w:t>
      </w:r>
      <w:r w:rsidR="00236373" w:rsidRPr="001236C2">
        <w:rPr>
          <w:sz w:val="22"/>
          <w:szCs w:val="22"/>
        </w:rPr>
        <w:t>medlemmars kontakt</w:t>
      </w:r>
      <w:r w:rsidR="00CF48E0">
        <w:rPr>
          <w:sz w:val="22"/>
          <w:szCs w:val="22"/>
        </w:rPr>
        <w:t xml:space="preserve">uppgifter och </w:t>
      </w:r>
      <w:proofErr w:type="spellStart"/>
      <w:r w:rsidR="00CF48E0">
        <w:rPr>
          <w:sz w:val="22"/>
          <w:szCs w:val="22"/>
        </w:rPr>
        <w:t>medlemsavtal</w:t>
      </w:r>
      <w:proofErr w:type="spellEnd"/>
      <w:r w:rsidR="00CF48E0">
        <w:rPr>
          <w:sz w:val="22"/>
          <w:szCs w:val="22"/>
        </w:rPr>
        <w:t>/medlemsbevis</w:t>
      </w:r>
      <w:r w:rsidR="00070655">
        <w:rPr>
          <w:sz w:val="22"/>
          <w:szCs w:val="22"/>
        </w:rPr>
        <w:t>.</w:t>
      </w:r>
      <w:r w:rsidRPr="00070655">
        <w:rPr>
          <w:sz w:val="22"/>
          <w:szCs w:val="22"/>
        </w:rPr>
        <w:t xml:space="preserve"> </w:t>
      </w:r>
    </w:p>
    <w:p w:rsidR="003D0A1F" w:rsidRPr="001236C2" w:rsidRDefault="00AB14FB" w:rsidP="003D0A1F">
      <w:pPr>
        <w:pStyle w:val="Rubrik4"/>
      </w:pPr>
      <w:r w:rsidRPr="001236C2">
        <w:t>Vem får ta del av mina uppgifter?</w:t>
      </w:r>
    </w:p>
    <w:p w:rsidR="00762C63" w:rsidRPr="00D23085" w:rsidRDefault="00AB14FB" w:rsidP="00C915F5">
      <w:pPr>
        <w:pStyle w:val="Normalwebb"/>
        <w:spacing w:before="0" w:beforeAutospacing="0" w:after="120" w:afterAutospacing="0" w:line="280" w:lineRule="exact"/>
        <w:rPr>
          <w:sz w:val="22"/>
          <w:szCs w:val="22"/>
        </w:rPr>
      </w:pPr>
      <w:r w:rsidRPr="001236C2">
        <w:rPr>
          <w:sz w:val="22"/>
          <w:szCs w:val="22"/>
        </w:rPr>
        <w:t xml:space="preserve">Dina uppgifter hanteras endast </w:t>
      </w:r>
      <w:r w:rsidR="00D23085">
        <w:rPr>
          <w:sz w:val="22"/>
          <w:szCs w:val="22"/>
        </w:rPr>
        <w:t xml:space="preserve">av styrelsen och </w:t>
      </w:r>
      <w:r w:rsidRPr="001236C2">
        <w:rPr>
          <w:sz w:val="22"/>
          <w:szCs w:val="22"/>
        </w:rPr>
        <w:t xml:space="preserve">för föreningens räkning. </w:t>
      </w:r>
      <w:r w:rsidR="00994BB6" w:rsidRPr="001236C2">
        <w:rPr>
          <w:sz w:val="22"/>
          <w:szCs w:val="22"/>
        </w:rPr>
        <w:t>V</w:t>
      </w:r>
      <w:r w:rsidR="001E69CB" w:rsidRPr="001236C2">
        <w:rPr>
          <w:sz w:val="22"/>
          <w:szCs w:val="22"/>
        </w:rPr>
        <w:t xml:space="preserve">i </w:t>
      </w:r>
      <w:r w:rsidR="003D0A1F" w:rsidRPr="001236C2">
        <w:rPr>
          <w:sz w:val="22"/>
          <w:szCs w:val="22"/>
        </w:rPr>
        <w:t>delar inte</w:t>
      </w:r>
      <w:r w:rsidR="001E69CB" w:rsidRPr="001236C2">
        <w:rPr>
          <w:sz w:val="22"/>
          <w:szCs w:val="22"/>
        </w:rPr>
        <w:t xml:space="preserve"> </w:t>
      </w:r>
      <w:r w:rsidR="001E69CB" w:rsidRPr="00D23085">
        <w:rPr>
          <w:sz w:val="22"/>
          <w:szCs w:val="22"/>
        </w:rPr>
        <w:t xml:space="preserve">personuppgifterna </w:t>
      </w:r>
      <w:r w:rsidR="00D23085">
        <w:rPr>
          <w:sz w:val="22"/>
          <w:szCs w:val="22"/>
        </w:rPr>
        <w:t xml:space="preserve">med externa mottagare, varken länder inom eller utanför </w:t>
      </w:r>
      <w:r w:rsidR="001E69CB" w:rsidRPr="00D23085">
        <w:rPr>
          <w:sz w:val="22"/>
          <w:szCs w:val="22"/>
        </w:rPr>
        <w:t>EU/EES.</w:t>
      </w:r>
      <w:r w:rsidR="003D0A1F" w:rsidRPr="00D23085">
        <w:rPr>
          <w:sz w:val="22"/>
          <w:szCs w:val="22"/>
        </w:rPr>
        <w:t xml:space="preserve"> </w:t>
      </w:r>
    </w:p>
    <w:p w:rsidR="00AB14FB" w:rsidRPr="001236C2" w:rsidRDefault="00DB6E90" w:rsidP="00AB14FB">
      <w:pPr>
        <w:pStyle w:val="Rubrik4"/>
      </w:pPr>
      <w:r w:rsidRPr="001236C2">
        <w:t>Va</w:t>
      </w:r>
      <w:r w:rsidR="00D23085">
        <w:t xml:space="preserve">d händer om jag inte vill uppge </w:t>
      </w:r>
      <w:r w:rsidR="00AB14FB" w:rsidRPr="001236C2">
        <w:t>mina personuppgifter?</w:t>
      </w:r>
    </w:p>
    <w:p w:rsidR="00AB14FB" w:rsidRPr="001236C2" w:rsidRDefault="00AB14FB" w:rsidP="00C915F5">
      <w:pPr>
        <w:pStyle w:val="Normalwebb"/>
        <w:spacing w:before="0" w:beforeAutospacing="0" w:after="120" w:afterAutospacing="0" w:line="280" w:lineRule="exact"/>
        <w:rPr>
          <w:sz w:val="22"/>
          <w:szCs w:val="22"/>
        </w:rPr>
      </w:pPr>
      <w:r w:rsidRPr="001236C2">
        <w:rPr>
          <w:sz w:val="22"/>
          <w:szCs w:val="22"/>
        </w:rPr>
        <w:t>Om du inte vill lämna de personuppgifter som behövs för föreningens verksamhet kan du tyvärr inte bli medlem.</w:t>
      </w:r>
    </w:p>
    <w:p w:rsidR="00AB14FB" w:rsidRPr="001236C2" w:rsidRDefault="00D23085" w:rsidP="00DB6E90">
      <w:pPr>
        <w:pStyle w:val="Rubrik4"/>
      </w:pPr>
      <w:r>
        <w:t>Vilka rättigheter har jag?</w:t>
      </w:r>
    </w:p>
    <w:p w:rsidR="00DB6E90" w:rsidRPr="001236C2" w:rsidRDefault="00DB6E90" w:rsidP="00C915F5">
      <w:pPr>
        <w:pStyle w:val="Normalwebb"/>
        <w:spacing w:before="0" w:beforeAutospacing="0" w:after="120" w:afterAutospacing="0" w:line="280" w:lineRule="exact"/>
        <w:rPr>
          <w:sz w:val="22"/>
          <w:szCs w:val="22"/>
        </w:rPr>
      </w:pPr>
      <w:r w:rsidRPr="00F9731E">
        <w:rPr>
          <w:sz w:val="22"/>
          <w:szCs w:val="22"/>
        </w:rPr>
        <w:t xml:space="preserve">Du har många olika rättigheter, t.ex. till information, till rättelse, till radering. Du kan läsa mer om dem på Datainspektionens hemsida </w:t>
      </w:r>
      <w:hyperlink r:id="rId9" w:history="1">
        <w:r w:rsidR="00D31126" w:rsidRPr="00F9731E">
          <w:rPr>
            <w:rStyle w:val="Hyperlnk"/>
            <w:sz w:val="22"/>
            <w:szCs w:val="22"/>
          </w:rPr>
          <w:t>https://www.datainspektionen.se/lagar--regler/dataskyddsforordningen/de-registrerades-rattigheter/</w:t>
        </w:r>
      </w:hyperlink>
      <w:r w:rsidRPr="001236C2">
        <w:rPr>
          <w:sz w:val="22"/>
          <w:szCs w:val="22"/>
        </w:rPr>
        <w:t>.</w:t>
      </w:r>
    </w:p>
    <w:p w:rsidR="001236C2" w:rsidRDefault="001236C2" w:rsidP="001D23E6">
      <w:pPr>
        <w:pStyle w:val="Normalwebb"/>
        <w:spacing w:before="120" w:beforeAutospacing="0" w:after="120" w:afterAutospacing="0"/>
        <w:rPr>
          <w:sz w:val="22"/>
          <w:szCs w:val="22"/>
        </w:rPr>
      </w:pPr>
    </w:p>
    <w:p w:rsidR="00D31126" w:rsidRPr="001236C2" w:rsidRDefault="00FC1496" w:rsidP="001D23E6">
      <w:pPr>
        <w:pStyle w:val="Normalweb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//</w:t>
      </w:r>
      <w:r w:rsidR="00D31126" w:rsidRPr="001236C2">
        <w:rPr>
          <w:sz w:val="22"/>
          <w:szCs w:val="22"/>
        </w:rPr>
        <w:t xml:space="preserve">Styrelsen för </w:t>
      </w:r>
      <w:r w:rsidR="00E243BE">
        <w:rPr>
          <w:sz w:val="22"/>
          <w:szCs w:val="22"/>
        </w:rPr>
        <w:t xml:space="preserve">Trädgårdsföreningen </w:t>
      </w:r>
      <w:r w:rsidR="00D31126" w:rsidRPr="001236C2">
        <w:rPr>
          <w:sz w:val="22"/>
          <w:szCs w:val="22"/>
        </w:rPr>
        <w:t>Gudö Å</w:t>
      </w:r>
    </w:p>
    <w:sectPr w:rsidR="00D31126" w:rsidRPr="001236C2" w:rsidSect="001236C2">
      <w:headerReference w:type="default" r:id="rId10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5A" w:rsidRDefault="00DA1C5A" w:rsidP="00943698">
      <w:pPr>
        <w:spacing w:line="240" w:lineRule="auto"/>
      </w:pPr>
      <w:r>
        <w:separator/>
      </w:r>
    </w:p>
  </w:endnote>
  <w:endnote w:type="continuationSeparator" w:id="0">
    <w:p w:rsidR="00DA1C5A" w:rsidRDefault="00DA1C5A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5A" w:rsidRDefault="00DA1C5A" w:rsidP="00943698">
      <w:pPr>
        <w:spacing w:line="240" w:lineRule="auto"/>
      </w:pPr>
      <w:r>
        <w:separator/>
      </w:r>
    </w:p>
  </w:footnote>
  <w:footnote w:type="continuationSeparator" w:id="0">
    <w:p w:rsidR="00DA1C5A" w:rsidRDefault="00DA1C5A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1D781E" w:rsidP="006B29D0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-871855</wp:posOffset>
          </wp:positionH>
          <wp:positionV relativeFrom="margin">
            <wp:posOffset>-833755</wp:posOffset>
          </wp:positionV>
          <wp:extent cx="1943100" cy="1296035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oalogo_transp_l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296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9D0">
      <w:t>Register över behandling av personuppgifter</w:t>
    </w:r>
    <w:r w:rsidR="006B29D0">
      <w:br/>
    </w:r>
    <w:r w:rsidR="003506EC">
      <w:t>U</w:t>
    </w:r>
    <w:r w:rsidR="00D31126">
      <w:t xml:space="preserve">ppdaterat </w:t>
    </w:r>
    <w:r w:rsidR="00060D54">
      <w:t>2021</w:t>
    </w:r>
    <w:r w:rsidR="00D31126">
      <w:t>-0</w:t>
    </w:r>
    <w:r w:rsidR="00060D54">
      <w:t>2</w:t>
    </w:r>
    <w:r w:rsidR="00E243BE">
      <w:t>-</w:t>
    </w:r>
    <w:r w:rsidR="00CF48E0">
      <w:t>1</w:t>
    </w:r>
    <w:r w:rsidR="00060D5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906E38"/>
    <w:multiLevelType w:val="multilevel"/>
    <w:tmpl w:val="4048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8E1BC1"/>
    <w:multiLevelType w:val="multilevel"/>
    <w:tmpl w:val="CD7C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314DE"/>
    <w:multiLevelType w:val="multilevel"/>
    <w:tmpl w:val="90B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A6660"/>
    <w:multiLevelType w:val="multilevel"/>
    <w:tmpl w:val="63A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9732C"/>
    <w:multiLevelType w:val="multilevel"/>
    <w:tmpl w:val="431A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074"/>
    <w:multiLevelType w:val="multilevel"/>
    <w:tmpl w:val="1712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8567ED"/>
    <w:multiLevelType w:val="multilevel"/>
    <w:tmpl w:val="989AE62A"/>
    <w:lvl w:ilvl="0">
      <w:numFmt w:val="bullet"/>
      <w:lvlText w:val="-"/>
      <w:lvlJc w:val="left"/>
      <w:pPr>
        <w:ind w:left="227" w:hanging="227"/>
      </w:pPr>
      <w:rPr>
        <w:rFonts w:ascii="Stockholm Type Regular" w:eastAsiaTheme="minorHAnsi" w:hAnsi="Stockholm Type Regular" w:cstheme="minorBidi" w:hint="default"/>
        <w:color w:val="auto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DE60AB0"/>
    <w:multiLevelType w:val="multilevel"/>
    <w:tmpl w:val="42F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8"/>
  </w:num>
  <w:num w:numId="8">
    <w:abstractNumId w:val="3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7"/>
  </w:num>
  <w:num w:numId="15">
    <w:abstractNumId w:val="14"/>
  </w:num>
  <w:num w:numId="16">
    <w:abstractNumId w:val="15"/>
  </w:num>
  <w:num w:numId="17">
    <w:abstractNumId w:val="8"/>
  </w:num>
  <w:num w:numId="18">
    <w:abstractNumId w:val="11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3"/>
    <w:rsid w:val="00060D54"/>
    <w:rsid w:val="00070655"/>
    <w:rsid w:val="000E3A71"/>
    <w:rsid w:val="000F4C0E"/>
    <w:rsid w:val="000F7EBB"/>
    <w:rsid w:val="00116EB8"/>
    <w:rsid w:val="001236C2"/>
    <w:rsid w:val="00132314"/>
    <w:rsid w:val="00134A2E"/>
    <w:rsid w:val="0016427A"/>
    <w:rsid w:val="001731DE"/>
    <w:rsid w:val="001D23E6"/>
    <w:rsid w:val="001D781E"/>
    <w:rsid w:val="001E69CB"/>
    <w:rsid w:val="00204486"/>
    <w:rsid w:val="00231470"/>
    <w:rsid w:val="00236373"/>
    <w:rsid w:val="00270546"/>
    <w:rsid w:val="002D1F8E"/>
    <w:rsid w:val="002F2622"/>
    <w:rsid w:val="003010CE"/>
    <w:rsid w:val="00302170"/>
    <w:rsid w:val="00326093"/>
    <w:rsid w:val="003415AD"/>
    <w:rsid w:val="003506EC"/>
    <w:rsid w:val="00361FDC"/>
    <w:rsid w:val="00386EB7"/>
    <w:rsid w:val="003C3F13"/>
    <w:rsid w:val="003D0A1F"/>
    <w:rsid w:val="00420EEA"/>
    <w:rsid w:val="00422818"/>
    <w:rsid w:val="00456359"/>
    <w:rsid w:val="00474DDA"/>
    <w:rsid w:val="0049499F"/>
    <w:rsid w:val="004B1B4E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29D0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62C63"/>
    <w:rsid w:val="007701CF"/>
    <w:rsid w:val="00785D40"/>
    <w:rsid w:val="00824714"/>
    <w:rsid w:val="00867CD9"/>
    <w:rsid w:val="00881ACD"/>
    <w:rsid w:val="008D43CE"/>
    <w:rsid w:val="008E25A8"/>
    <w:rsid w:val="0091746E"/>
    <w:rsid w:val="0092689E"/>
    <w:rsid w:val="009371E2"/>
    <w:rsid w:val="00943698"/>
    <w:rsid w:val="00944939"/>
    <w:rsid w:val="00947868"/>
    <w:rsid w:val="00983C9E"/>
    <w:rsid w:val="00994BB6"/>
    <w:rsid w:val="00995A27"/>
    <w:rsid w:val="009A0576"/>
    <w:rsid w:val="009A52C4"/>
    <w:rsid w:val="009E5550"/>
    <w:rsid w:val="00A126C1"/>
    <w:rsid w:val="00A214D6"/>
    <w:rsid w:val="00A24C37"/>
    <w:rsid w:val="00A56142"/>
    <w:rsid w:val="00A618B8"/>
    <w:rsid w:val="00A71C72"/>
    <w:rsid w:val="00A72CC9"/>
    <w:rsid w:val="00AB14FB"/>
    <w:rsid w:val="00AE549B"/>
    <w:rsid w:val="00B77287"/>
    <w:rsid w:val="00B834A6"/>
    <w:rsid w:val="00BC267F"/>
    <w:rsid w:val="00BC6CDF"/>
    <w:rsid w:val="00BE4064"/>
    <w:rsid w:val="00C03405"/>
    <w:rsid w:val="00C27EBF"/>
    <w:rsid w:val="00C56052"/>
    <w:rsid w:val="00C60207"/>
    <w:rsid w:val="00C73681"/>
    <w:rsid w:val="00C8658C"/>
    <w:rsid w:val="00C915F5"/>
    <w:rsid w:val="00CA4D9E"/>
    <w:rsid w:val="00CE5C5D"/>
    <w:rsid w:val="00CF48E0"/>
    <w:rsid w:val="00D127B2"/>
    <w:rsid w:val="00D23085"/>
    <w:rsid w:val="00D31126"/>
    <w:rsid w:val="00D43EFA"/>
    <w:rsid w:val="00D72783"/>
    <w:rsid w:val="00DA1C5A"/>
    <w:rsid w:val="00DB6E90"/>
    <w:rsid w:val="00E16C25"/>
    <w:rsid w:val="00E243BE"/>
    <w:rsid w:val="00E24C88"/>
    <w:rsid w:val="00E86B79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4786C"/>
    <w:rsid w:val="00F67435"/>
    <w:rsid w:val="00F80CC5"/>
    <w:rsid w:val="00F8699D"/>
    <w:rsid w:val="00F9731E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96815"/>
  <w15:chartTrackingRefBased/>
  <w15:docId w15:val="{C77A3821-A1D0-4BC5-8EE7-29C33C3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character" w:styleId="Stark">
    <w:name w:val="Strong"/>
    <w:basedOn w:val="Standardstycketeckensnitt"/>
    <w:uiPriority w:val="22"/>
    <w:qFormat/>
    <w:rsid w:val="00762C63"/>
    <w:rPr>
      <w:b/>
      <w:bCs/>
    </w:rPr>
  </w:style>
  <w:style w:type="paragraph" w:styleId="Normalwebb">
    <w:name w:val="Normal (Web)"/>
    <w:basedOn w:val="Normal"/>
    <w:uiPriority w:val="99"/>
    <w:unhideWhenUsed/>
    <w:rsid w:val="0099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socextingress">
    <w:name w:val="socextingress"/>
    <w:basedOn w:val="Normal"/>
    <w:rsid w:val="0099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1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8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0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7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8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76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37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66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44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00783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0637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539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18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690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217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605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162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60041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0599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2130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9862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2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oatradgardsforen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tainspektionen.se/lagar--regler/dataskyddsforordningen/de-registrerades-rattighe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56C1-0EBB-442E-8ECB-F4132A18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Sundbom</dc:creator>
  <cp:keywords/>
  <dc:description/>
  <cp:lastModifiedBy>Anna Sundbom</cp:lastModifiedBy>
  <cp:revision>3</cp:revision>
  <cp:lastPrinted>2015-09-15T10:46:00Z</cp:lastPrinted>
  <dcterms:created xsi:type="dcterms:W3CDTF">2021-02-14T14:28:00Z</dcterms:created>
  <dcterms:modified xsi:type="dcterms:W3CDTF">2021-02-14T14:33:00Z</dcterms:modified>
</cp:coreProperties>
</file>